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4" w:rsidRDefault="004776F4" w:rsidP="0090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A32134">
        <w:rPr>
          <w:rFonts w:ascii="Times New Roman" w:hAnsi="Times New Roman" w:cs="Times New Roman"/>
          <w:b/>
          <w:sz w:val="28"/>
          <w:szCs w:val="28"/>
        </w:rPr>
        <w:t>УКАЗАНИЯ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F4" w:rsidRDefault="004776F4" w:rsidP="0090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32134">
        <w:rPr>
          <w:rFonts w:ascii="Times New Roman" w:hAnsi="Times New Roman" w:cs="Times New Roman"/>
          <w:b/>
          <w:sz w:val="28"/>
          <w:szCs w:val="28"/>
        </w:rPr>
        <w:t xml:space="preserve">организации производственной практики (по профилю специальности и преддипломной) </w:t>
      </w:r>
      <w:r>
        <w:rPr>
          <w:rFonts w:ascii="Times New Roman" w:hAnsi="Times New Roman" w:cs="Times New Roman"/>
          <w:b/>
          <w:sz w:val="28"/>
          <w:szCs w:val="28"/>
        </w:rPr>
        <w:t>в государственном профессиональном образовательном автономном учреждении Амурской области «Амурский колле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дж стр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оительства и жилищно-коммунального хозяйства»</w:t>
      </w:r>
      <w:r w:rsidR="00A32134">
        <w:rPr>
          <w:rFonts w:ascii="Times New Roman" w:hAnsi="Times New Roman" w:cs="Times New Roman"/>
          <w:b/>
          <w:sz w:val="28"/>
          <w:szCs w:val="28"/>
        </w:rPr>
        <w:t xml:space="preserve"> в период сложной санитарно-эпидемиологической обстановки</w:t>
      </w:r>
    </w:p>
    <w:p w:rsidR="00390B43" w:rsidRDefault="00390B43" w:rsidP="0090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B43" w:rsidRPr="00390B43" w:rsidRDefault="00390B43" w:rsidP="00902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776F4" w:rsidRDefault="00390B43" w:rsidP="0090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Настоящие Методические </w:t>
      </w:r>
      <w:r w:rsidR="00A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4776F4" w:rsidRPr="00F052E3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4776F4" w:rsidRPr="00F052E3">
          <w:rPr>
            <w:rFonts w:ascii="Times New Roman" w:hAnsi="Times New Roman" w:cs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="004776F4" w:rsidRPr="00F052E3">
            <w:rPr>
              <w:rFonts w:ascii="Times New Roman" w:hAnsi="Times New Roman" w:cs="Times New Roman"/>
              <w:sz w:val="28"/>
              <w:szCs w:val="28"/>
            </w:rPr>
            <w:t>2012 г</w:t>
          </w:r>
        </w:smartTag>
        <w:r w:rsidR="004776F4" w:rsidRPr="00F052E3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4776F4" w:rsidRPr="00F052E3">
        <w:rPr>
          <w:rFonts w:ascii="Times New Roman" w:hAnsi="Times New Roman" w:cs="Times New Roman"/>
          <w:sz w:val="28"/>
          <w:szCs w:val="28"/>
        </w:rPr>
        <w:t xml:space="preserve"> № 273-ФЗ «Об образовании </w:t>
      </w:r>
      <w:r w:rsidR="004776F4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4776F4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776F4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4776F4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4776F4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D15FB3">
        <w:rPr>
          <w:rFonts w:ascii="Times New Roman" w:hAnsi="Times New Roman" w:cs="Times New Roman"/>
          <w:sz w:val="28"/>
          <w:szCs w:val="28"/>
        </w:rPr>
        <w:t>на основании</w:t>
      </w:r>
      <w:r w:rsidR="00BC12A6" w:rsidRPr="00BC12A6">
        <w:rPr>
          <w:rFonts w:ascii="Times New Roman" w:hAnsi="Times New Roman" w:cs="Times New Roman"/>
          <w:sz w:val="28"/>
          <w:szCs w:val="28"/>
        </w:rPr>
        <w:t xml:space="preserve"> </w:t>
      </w:r>
      <w:r w:rsidR="00BC12A6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BC12A6" w:rsidRPr="00A32134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BC12A6">
        <w:rPr>
          <w:rFonts w:ascii="Times New Roman" w:hAnsi="Times New Roman" w:cs="Times New Roman"/>
          <w:sz w:val="28"/>
          <w:szCs w:val="28"/>
        </w:rPr>
        <w:t xml:space="preserve">   от </w:t>
      </w:r>
      <w:smartTag w:uri="urn:schemas-microsoft-com:office:smarttags" w:element="date">
        <w:smartTagPr>
          <w:attr w:name="Year" w:val="2020"/>
          <w:attr w:name="Day" w:val="02"/>
          <w:attr w:name="Month" w:val="04"/>
          <w:attr w:name="ls" w:val="trans"/>
        </w:smartTagPr>
        <w:r w:rsidR="00BC12A6">
          <w:rPr>
            <w:rFonts w:ascii="Times New Roman" w:hAnsi="Times New Roman" w:cs="Times New Roman"/>
            <w:sz w:val="28"/>
            <w:szCs w:val="28"/>
          </w:rPr>
          <w:t>02.04.2020</w:t>
        </w:r>
      </w:smartTag>
      <w:r w:rsidR="00BC12A6">
        <w:rPr>
          <w:rFonts w:ascii="Times New Roman" w:hAnsi="Times New Roman" w:cs="Times New Roman"/>
          <w:sz w:val="28"/>
          <w:szCs w:val="28"/>
        </w:rPr>
        <w:t xml:space="preserve"> № ГД-121</w:t>
      </w:r>
      <w:r w:rsidR="00BC12A6" w:rsidRPr="008D71C1">
        <w:rPr>
          <w:rFonts w:ascii="Times New Roman" w:hAnsi="Times New Roman" w:cs="Times New Roman"/>
          <w:sz w:val="28"/>
          <w:szCs w:val="28"/>
        </w:rPr>
        <w:t>/</w:t>
      </w:r>
      <w:r w:rsidR="00BC12A6">
        <w:rPr>
          <w:rFonts w:ascii="Times New Roman" w:hAnsi="Times New Roman" w:cs="Times New Roman"/>
          <w:sz w:val="28"/>
          <w:szCs w:val="28"/>
        </w:rPr>
        <w:t>05</w:t>
      </w:r>
      <w:r w:rsidR="00D15FB3">
        <w:rPr>
          <w:rFonts w:ascii="Times New Roman" w:hAnsi="Times New Roman" w:cs="Times New Roman"/>
          <w:sz w:val="28"/>
          <w:szCs w:val="28"/>
        </w:rPr>
        <w:t xml:space="preserve"> </w:t>
      </w:r>
      <w:r w:rsidR="00BC12A6">
        <w:rPr>
          <w:rFonts w:ascii="Times New Roman" w:hAnsi="Times New Roman" w:cs="Times New Roman"/>
          <w:sz w:val="28"/>
          <w:szCs w:val="28"/>
        </w:rPr>
        <w:t>«О направлении р</w:t>
      </w:r>
      <w:r w:rsidR="00A32134">
        <w:rPr>
          <w:rFonts w:ascii="Times New Roman" w:hAnsi="Times New Roman" w:cs="Times New Roman"/>
          <w:sz w:val="28"/>
          <w:szCs w:val="28"/>
        </w:rPr>
        <w:t xml:space="preserve">екомендаций </w:t>
      </w:r>
      <w:r w:rsidR="00A32134" w:rsidRPr="00A32134"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</w:t>
      </w:r>
      <w:r w:rsidR="00BC12A6">
        <w:rPr>
          <w:rFonts w:ascii="Times New Roman" w:hAnsi="Times New Roman" w:cs="Times New Roman"/>
          <w:sz w:val="28"/>
          <w:szCs w:val="28"/>
        </w:rPr>
        <w:t>»</w:t>
      </w:r>
      <w:r w:rsidR="00D15FB3">
        <w:rPr>
          <w:rFonts w:ascii="Times New Roman" w:hAnsi="Times New Roman" w:cs="Times New Roman"/>
          <w:sz w:val="28"/>
          <w:szCs w:val="28"/>
        </w:rPr>
        <w:t xml:space="preserve">, </w:t>
      </w:r>
      <w:r w:rsidR="008D71C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письма Министерства просвещения РФ от </w:t>
      </w:r>
      <w:smartTag w:uri="urn:schemas-microsoft-com:office:smarttags" w:element="date">
        <w:smartTagPr>
          <w:attr w:name="Year" w:val="2020"/>
          <w:attr w:name="Day" w:val="07"/>
          <w:attr w:name="Month" w:val="04"/>
          <w:attr w:name="ls" w:val="trans"/>
        </w:smartTagPr>
        <w:r w:rsidR="008D71C1">
          <w:rPr>
            <w:rFonts w:ascii="Times New Roman" w:eastAsia="Calibri" w:hAnsi="Times New Roman" w:cs="Times New Roman"/>
            <w:color w:val="000000"/>
            <w:sz w:val="28"/>
            <w:szCs w:val="28"/>
            <w:u w:color="000000"/>
            <w:bdr w:val="nil"/>
            <w:lang w:eastAsia="ru-RU"/>
          </w:rPr>
          <w:t>07.04.2020</w:t>
        </w:r>
      </w:smartTag>
      <w:r w:rsidR="008D71C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05-384</w:t>
      </w:r>
      <w:r w:rsidR="00BC12A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«О направлении вопросов-ответов»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BC12A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A32134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  от 08.04.2020 № ГД-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8D71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05 «О направлении рекомендаций </w:t>
      </w:r>
      <w:r w:rsidRPr="00A32134">
        <w:rPr>
          <w:rFonts w:ascii="Times New Roman" w:hAnsi="Times New Roman" w:cs="Times New Roman"/>
          <w:sz w:val="28"/>
          <w:szCs w:val="28"/>
        </w:rPr>
        <w:t>по организации</w:t>
      </w:r>
      <w:proofErr w:type="gramEnd"/>
      <w:r w:rsidRPr="00A32134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во втором полугодии 2019</w:t>
      </w:r>
      <w:r w:rsidRPr="00390B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 учебного года</w:t>
      </w:r>
      <w:r w:rsidRPr="00A32134">
        <w:rPr>
          <w:rFonts w:ascii="Times New Roman" w:hAnsi="Times New Roman" w:cs="Times New Roman"/>
          <w:sz w:val="28"/>
          <w:szCs w:val="28"/>
        </w:rPr>
        <w:t xml:space="preserve"> в условиях усиления санитарно-эпидемиологических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6F4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C12A6" w:rsidRP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 и преддипломной)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2A6" w:rsidRP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профессиональном образовательном автономном учреждении Амурской области «Амурский колле</w:t>
      </w:r>
      <w:proofErr w:type="gramStart"/>
      <w:r w:rsidR="00BC12A6" w:rsidRP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 стр</w:t>
      </w:r>
      <w:proofErr w:type="gramEnd"/>
      <w:r w:rsidR="00BC12A6" w:rsidRP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и жилищно-коммунального хозяйства» в период сложной санитарно-эпидемиологической обстановки</w:t>
      </w:r>
      <w:r w:rsidR="004776F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43" w:rsidRDefault="00BC12A6" w:rsidP="0090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производственной практики (по профилю специальности и преддипломной) </w:t>
      </w:r>
      <w:r w:rsidRP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на период сложной санитарно-эпидемиологической обстановки в связи с угрозой распространения на территории Российской Федерации </w:t>
      </w:r>
      <w:proofErr w:type="spellStart"/>
      <w:r w:rsidRPr="00BC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(COVID-2019).</w:t>
      </w:r>
    </w:p>
    <w:p w:rsidR="00390B43" w:rsidRDefault="00390B43" w:rsidP="00902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производственной практики</w:t>
      </w:r>
    </w:p>
    <w:p w:rsidR="00390B43" w:rsidRDefault="0090239D" w:rsidP="0090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0B43" w:rsidRPr="0039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39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 санитарно-эпидемиологической ситуации и отсутствия введенных ограничений производственная практика проводится в штатном режиме с соблюдением всех санитарно-эпиде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миологических требований для профилактики и предотвращения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 и электронного обучения.</w:t>
      </w:r>
    </w:p>
    <w:p w:rsidR="00BF6212" w:rsidRDefault="0090239D" w:rsidP="004B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1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</w:t>
      </w:r>
      <w:r w:rsidR="004B14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ситуации в регионе</w:t>
      </w:r>
      <w:r w:rsidR="004B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режиме домашней самоизоляции обучающихся</w:t>
      </w:r>
      <w:proofErr w:type="gramStart"/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BF6212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12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применении ДОТ </w:t>
      </w:r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F6212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рассмотрена возможность переход</w:t>
      </w:r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6212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на индивидуальный учебный план.</w:t>
      </w:r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12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перевода являются ограничительные мероприятия (карантин), направленные на предотвращение распространения инфекционных заболеваний и предусматривающие особый режим хозяйственной и иной деятельности </w:t>
      </w:r>
      <w:r w:rsidR="00BF6212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карантин) в соответствии с Федеральным законом от 30 марта 1999 г. N 52-ФЗ "О санитарно-эпидемиологическом благополучии населения".</w:t>
      </w:r>
      <w:r w:rsidR="00BF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1493" w:rsidRDefault="00BF6212" w:rsidP="004B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</w:t>
      </w:r>
      <w:r w:rsidR="004B1493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на посещение  </w:t>
      </w:r>
      <w:r w:rsidR="004B1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4B1493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прохождение производственной практики на базе учебно-производственных мастерских при условии достижения результатов, установленных программой практики</w:t>
      </w:r>
      <w:r w:rsidR="004B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93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c соблюдением санитарно-противоэпидемических (профилактических) мер. </w:t>
      </w:r>
    </w:p>
    <w:p w:rsidR="001E67DF" w:rsidRDefault="001E67DF" w:rsidP="001E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введения ограничений на посещение образовательных организаций, по согласованию с предприятием (организацией), с которым заключено соглашение на прохождение практики, принимается решение об актуализации сроков прохождения практики путем внесения изменений в календарный учебный график. Допускается (без нарушения учебного плана) перенос на данный период проведения теоретических занятий с последующим прохождением производственной практики.</w:t>
      </w:r>
    </w:p>
    <w:p w:rsidR="001E67DF" w:rsidRDefault="001E67DF" w:rsidP="004B1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DF" w:rsidRDefault="001E67DF" w:rsidP="001E6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проведения преддипломной практики</w:t>
      </w:r>
    </w:p>
    <w:p w:rsidR="003533FC" w:rsidRPr="003533FC" w:rsidRDefault="001E67DF" w:rsidP="0090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соблюдения сроков реализации ОПОП и своевременного прохождения </w:t>
      </w:r>
      <w:proofErr w:type="gramStart"/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АКСЖКХ</w:t>
      </w:r>
      <w:r w:rsidR="006D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предусмо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производственной (преддипломной) практики подготовку выпускных квалификационных работ (далее 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 календарный учебный график</w:t>
      </w:r>
      <w:r w:rsid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одновременную реализацию в течение нескольких недель: производственной (преддипломной практики), подготовки к ВКР</w:t>
      </w:r>
      <w:r w:rsidR="000F1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вносятся</w:t>
      </w:r>
      <w:r w:rsidR="003533FC" w:rsidRPr="003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ОПОП по соответствующей специальности.</w:t>
      </w:r>
    </w:p>
    <w:p w:rsidR="003B6F29" w:rsidRPr="003B6F29" w:rsidRDefault="001E67DF" w:rsidP="0090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B6F29" w:rsidRPr="003B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ГИА в штатном режиме, защита ВКР будет проведена </w:t>
      </w:r>
      <w:r w:rsidR="006D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ДОТ с обязательной идентификацией личности обучающегося.</w:t>
      </w:r>
      <w:bookmarkStart w:id="0" w:name="_GoBack"/>
      <w:bookmarkEnd w:id="0"/>
    </w:p>
    <w:sectPr w:rsidR="003B6F29" w:rsidRPr="003B6F29" w:rsidSect="004776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AEC"/>
    <w:multiLevelType w:val="hybridMultilevel"/>
    <w:tmpl w:val="55BEF60E"/>
    <w:lvl w:ilvl="0" w:tplc="12B02B7A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0B10E68"/>
    <w:multiLevelType w:val="multilevel"/>
    <w:tmpl w:val="905A32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4"/>
    <w:rsid w:val="000B4ACF"/>
    <w:rsid w:val="000F1F76"/>
    <w:rsid w:val="001E67DF"/>
    <w:rsid w:val="00262408"/>
    <w:rsid w:val="00271D57"/>
    <w:rsid w:val="003533FC"/>
    <w:rsid w:val="00390B43"/>
    <w:rsid w:val="003B6F29"/>
    <w:rsid w:val="003C363A"/>
    <w:rsid w:val="004776F4"/>
    <w:rsid w:val="004B1493"/>
    <w:rsid w:val="005C2E1C"/>
    <w:rsid w:val="006B6935"/>
    <w:rsid w:val="006B7FE7"/>
    <w:rsid w:val="006C05FF"/>
    <w:rsid w:val="006D01B4"/>
    <w:rsid w:val="0073537B"/>
    <w:rsid w:val="007A2A3F"/>
    <w:rsid w:val="007E3F98"/>
    <w:rsid w:val="007F778A"/>
    <w:rsid w:val="00820A84"/>
    <w:rsid w:val="00897E7E"/>
    <w:rsid w:val="008A6E0E"/>
    <w:rsid w:val="008D71C1"/>
    <w:rsid w:val="0090239D"/>
    <w:rsid w:val="00997A11"/>
    <w:rsid w:val="009A42D5"/>
    <w:rsid w:val="009F5EDA"/>
    <w:rsid w:val="00A2229B"/>
    <w:rsid w:val="00A32134"/>
    <w:rsid w:val="00AA71C9"/>
    <w:rsid w:val="00AB1EA0"/>
    <w:rsid w:val="00AC0070"/>
    <w:rsid w:val="00AD609F"/>
    <w:rsid w:val="00B12F2A"/>
    <w:rsid w:val="00B15D80"/>
    <w:rsid w:val="00B65687"/>
    <w:rsid w:val="00BA2FCB"/>
    <w:rsid w:val="00BC12A6"/>
    <w:rsid w:val="00BF6212"/>
    <w:rsid w:val="00C410B7"/>
    <w:rsid w:val="00C90AA2"/>
    <w:rsid w:val="00C942AD"/>
    <w:rsid w:val="00D11A0D"/>
    <w:rsid w:val="00D15FB3"/>
    <w:rsid w:val="00D561F1"/>
    <w:rsid w:val="00D97543"/>
    <w:rsid w:val="00E6233E"/>
    <w:rsid w:val="00E9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0E"/>
    <w:pPr>
      <w:ind w:left="720"/>
      <w:contextualSpacing/>
    </w:pPr>
  </w:style>
  <w:style w:type="paragraph" w:styleId="a4">
    <w:name w:val="No Spacing"/>
    <w:uiPriority w:val="1"/>
    <w:qFormat/>
    <w:rsid w:val="00C41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0E"/>
    <w:pPr>
      <w:ind w:left="720"/>
      <w:contextualSpacing/>
    </w:pPr>
  </w:style>
  <w:style w:type="paragraph" w:styleId="a4">
    <w:name w:val="No Spacing"/>
    <w:uiPriority w:val="1"/>
    <w:qFormat/>
    <w:rsid w:val="00C41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metod_st</dc:creator>
  <cp:lastModifiedBy>metod_st</cp:lastModifiedBy>
  <cp:revision>5</cp:revision>
  <cp:lastPrinted>2020-04-09T23:18:00Z</cp:lastPrinted>
  <dcterms:created xsi:type="dcterms:W3CDTF">2020-03-20T03:31:00Z</dcterms:created>
  <dcterms:modified xsi:type="dcterms:W3CDTF">2020-04-10T01:33:00Z</dcterms:modified>
</cp:coreProperties>
</file>